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2FB8" w:rsidRDefault="00712FB8" w:rsidP="00712FB8">
      <w:pPr>
        <w:jc w:val="center"/>
        <w:rPr>
          <w:rFonts w:ascii="-webkit-standard" w:hAnsi="-webkit-standard"/>
          <w:b/>
          <w:bCs/>
          <w:color w:val="2C2C83"/>
          <w:sz w:val="21"/>
          <w:szCs w:val="21"/>
        </w:rPr>
      </w:pPr>
      <w:bookmarkStart w:id="0" w:name="_GoBack"/>
      <w:r>
        <w:rPr>
          <w:rFonts w:ascii="-webkit-standard" w:hAnsi="-webkit-standard"/>
          <w:b/>
          <w:bCs/>
          <w:color w:val="2C2C83"/>
          <w:sz w:val="21"/>
          <w:szCs w:val="21"/>
        </w:rPr>
        <w:t>国富安</w:t>
      </w:r>
      <w:r>
        <w:rPr>
          <w:rFonts w:ascii="-webkit-standard" w:hAnsi="-webkit-standard"/>
          <w:b/>
          <w:bCs/>
          <w:color w:val="2C2C83"/>
          <w:sz w:val="21"/>
          <w:szCs w:val="21"/>
        </w:rPr>
        <w:t>CA</w:t>
      </w:r>
      <w:r>
        <w:rPr>
          <w:rFonts w:ascii="-webkit-standard" w:hAnsi="-webkit-standard"/>
          <w:b/>
          <w:bCs/>
          <w:color w:val="2C2C83"/>
          <w:sz w:val="21"/>
          <w:szCs w:val="21"/>
        </w:rPr>
        <w:t>依赖方协议</w:t>
      </w:r>
    </w:p>
    <w:bookmarkEnd w:id="0"/>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在依赖或信任一张数字证书，或访问、使用北京国富安电子商务安全认证有限公司</w:t>
      </w:r>
      <w:r>
        <w:rPr>
          <w:rFonts w:ascii="-webkit-standard" w:hAnsi="-webkit-standard"/>
          <w:color w:val="000000"/>
          <w:sz w:val="18"/>
          <w:szCs w:val="18"/>
        </w:rPr>
        <w:t>(</w:t>
      </w:r>
      <w:r>
        <w:rPr>
          <w:rFonts w:ascii="-webkit-standard" w:hAnsi="-webkit-standard"/>
          <w:color w:val="000000"/>
          <w:sz w:val="18"/>
          <w:szCs w:val="18"/>
        </w:rPr>
        <w:t>下称</w:t>
      </w:r>
      <w:r>
        <w:rPr>
          <w:rFonts w:ascii="-webkit-standard" w:hAnsi="-webkit-standard"/>
          <w:color w:val="000000"/>
          <w:sz w:val="18"/>
          <w:szCs w:val="18"/>
        </w:rPr>
        <w:t>"</w:t>
      </w:r>
      <w:r>
        <w:rPr>
          <w:rFonts w:ascii="-webkit-standard" w:hAnsi="-webkit-standard"/>
          <w:color w:val="000000"/>
          <w:sz w:val="18"/>
          <w:szCs w:val="18"/>
        </w:rPr>
        <w:t>国富安</w:t>
      </w:r>
      <w:r>
        <w:rPr>
          <w:rFonts w:ascii="-webkit-standard" w:hAnsi="-webkit-standard"/>
          <w:color w:val="000000"/>
          <w:sz w:val="18"/>
          <w:szCs w:val="18"/>
        </w:rPr>
        <w:t>CA")</w:t>
      </w:r>
      <w:r>
        <w:rPr>
          <w:rFonts w:ascii="-webkit-standard" w:hAnsi="-webkit-standard"/>
          <w:color w:val="000000"/>
          <w:sz w:val="18"/>
          <w:szCs w:val="18"/>
        </w:rPr>
        <w:t>证书吊销列表及其它资料（以下称</w:t>
      </w:r>
      <w:r>
        <w:rPr>
          <w:rFonts w:ascii="-webkit-standard" w:hAnsi="-webkit-standard"/>
          <w:color w:val="000000"/>
          <w:sz w:val="18"/>
          <w:szCs w:val="18"/>
        </w:rPr>
        <w:t>"</w:t>
      </w:r>
      <w:r>
        <w:rPr>
          <w:rFonts w:ascii="-webkit-standard" w:hAnsi="-webkit-standard"/>
          <w:color w:val="000000"/>
          <w:sz w:val="18"/>
          <w:szCs w:val="18"/>
        </w:rPr>
        <w:t>资料库</w:t>
      </w:r>
      <w:r>
        <w:rPr>
          <w:rFonts w:ascii="-webkit-standard" w:hAnsi="-webkit-standard"/>
          <w:color w:val="000000"/>
          <w:sz w:val="18"/>
          <w:szCs w:val="18"/>
        </w:rPr>
        <w:t>"</w:t>
      </w:r>
      <w:r>
        <w:rPr>
          <w:rFonts w:ascii="-webkit-standard" w:hAnsi="-webkit-standard"/>
          <w:color w:val="000000"/>
          <w:sz w:val="18"/>
          <w:szCs w:val="18"/>
        </w:rPr>
        <w:t>）前，请您务必详阅本依赖方协议。如您不同意本协议之条款，您无权使用国富安</w:t>
      </w:r>
      <w:r>
        <w:rPr>
          <w:rFonts w:ascii="-webkit-standard" w:hAnsi="-webkit-standard"/>
          <w:color w:val="000000"/>
          <w:sz w:val="18"/>
          <w:szCs w:val="18"/>
        </w:rPr>
        <w:t>CA</w:t>
      </w:r>
      <w:r>
        <w:rPr>
          <w:rFonts w:ascii="-webkit-standard" w:hAnsi="-webkit-standard"/>
          <w:color w:val="000000"/>
          <w:sz w:val="18"/>
          <w:szCs w:val="18"/>
        </w:rPr>
        <w:t>的资料库。</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当您提出证书查询、或利用该证书中的公开密钥验证对应私钥所产生的数字签名时、或当您使用或信赖任何国富安</w:t>
      </w:r>
      <w:r>
        <w:rPr>
          <w:rFonts w:ascii="-webkit-standard" w:hAnsi="-webkit-standard"/>
          <w:color w:val="000000"/>
          <w:sz w:val="18"/>
          <w:szCs w:val="18"/>
        </w:rPr>
        <w:t>CA</w:t>
      </w:r>
      <w:r>
        <w:rPr>
          <w:rFonts w:ascii="-webkit-standard" w:hAnsi="-webkit-standard"/>
          <w:color w:val="000000"/>
          <w:sz w:val="18"/>
          <w:szCs w:val="18"/>
        </w:rPr>
        <w:t>资料库或网站所提供的与证书相关的信息或服务时，本</w:t>
      </w:r>
      <w:r>
        <w:rPr>
          <w:rFonts w:ascii="-webkit-standard" w:hAnsi="-webkit-standard"/>
          <w:color w:val="000000"/>
          <w:sz w:val="18"/>
          <w:szCs w:val="18"/>
        </w:rPr>
        <w:t>"</w:t>
      </w:r>
      <w:r>
        <w:rPr>
          <w:rFonts w:ascii="-webkit-standard" w:hAnsi="-webkit-standard"/>
          <w:color w:val="000000"/>
          <w:sz w:val="18"/>
          <w:szCs w:val="18"/>
        </w:rPr>
        <w:t>依赖方协议</w:t>
      </w:r>
      <w:r>
        <w:rPr>
          <w:rFonts w:ascii="-webkit-standard" w:hAnsi="-webkit-standard"/>
          <w:color w:val="000000"/>
          <w:sz w:val="18"/>
          <w:szCs w:val="18"/>
        </w:rPr>
        <w:t>"</w:t>
      </w:r>
      <w:r>
        <w:rPr>
          <w:rFonts w:ascii="-webkit-standard" w:hAnsi="-webkit-standard"/>
          <w:color w:val="000000"/>
          <w:sz w:val="18"/>
          <w:szCs w:val="18"/>
        </w:rPr>
        <w:t>（以下称</w:t>
      </w:r>
      <w:r>
        <w:rPr>
          <w:rFonts w:ascii="-webkit-standard" w:hAnsi="-webkit-standard"/>
          <w:color w:val="000000"/>
          <w:sz w:val="18"/>
          <w:szCs w:val="18"/>
        </w:rPr>
        <w:t>"</w:t>
      </w:r>
      <w:r>
        <w:rPr>
          <w:rFonts w:ascii="-webkit-standard" w:hAnsi="-webkit-standard"/>
          <w:color w:val="000000"/>
          <w:sz w:val="18"/>
          <w:szCs w:val="18"/>
        </w:rPr>
        <w:t>本协议</w:t>
      </w:r>
      <w:r>
        <w:rPr>
          <w:rFonts w:ascii="-webkit-standard" w:hAnsi="-webkit-standard"/>
          <w:color w:val="000000"/>
          <w:sz w:val="18"/>
          <w:szCs w:val="18"/>
        </w:rPr>
        <w:t>"</w:t>
      </w:r>
      <w:r>
        <w:rPr>
          <w:rFonts w:ascii="-webkit-standard" w:hAnsi="-webkit-standard"/>
          <w:color w:val="000000"/>
          <w:sz w:val="18"/>
          <w:szCs w:val="18"/>
        </w:rPr>
        <w:t>）即开始生效。</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您承认您已经获得足够的信息，已经明确了信赖该证书所有的风险。您有责任自行决定是否信赖证书中信息。您承认并同意于使用国富安</w:t>
      </w:r>
      <w:r>
        <w:rPr>
          <w:rFonts w:ascii="-webkit-standard" w:hAnsi="-webkit-standard"/>
          <w:color w:val="000000"/>
          <w:sz w:val="18"/>
          <w:szCs w:val="18"/>
        </w:rPr>
        <w:t>CA</w:t>
      </w:r>
      <w:r>
        <w:rPr>
          <w:rFonts w:ascii="-webkit-standard" w:hAnsi="-webkit-standard"/>
          <w:color w:val="000000"/>
          <w:sz w:val="18"/>
          <w:szCs w:val="18"/>
        </w:rPr>
        <w:t>的资料库及信赖任何证书时，应遵守国富安</w:t>
      </w:r>
      <w:r>
        <w:rPr>
          <w:rFonts w:ascii="-webkit-standard" w:hAnsi="-webkit-standard"/>
          <w:color w:val="000000"/>
          <w:sz w:val="18"/>
          <w:szCs w:val="18"/>
        </w:rPr>
        <w:t>CA</w:t>
      </w:r>
      <w:r>
        <w:rPr>
          <w:rFonts w:ascii="-webkit-standard" w:hAnsi="-webkit-standard"/>
          <w:color w:val="000000"/>
          <w:sz w:val="18"/>
          <w:szCs w:val="18"/>
        </w:rPr>
        <w:t>认证业务规则</w:t>
      </w:r>
      <w:r>
        <w:rPr>
          <w:rFonts w:ascii="-webkit-standard" w:hAnsi="-webkit-standard"/>
          <w:color w:val="000000"/>
          <w:sz w:val="18"/>
          <w:szCs w:val="18"/>
        </w:rPr>
        <w:t>(CPS</w:t>
      </w:r>
      <w:r>
        <w:rPr>
          <w:rFonts w:ascii="-webkit-standard" w:hAnsi="-webkit-standard"/>
          <w:color w:val="000000"/>
          <w:sz w:val="18"/>
          <w:szCs w:val="18"/>
        </w:rPr>
        <w:t>，以下简称</w:t>
      </w:r>
      <w:r>
        <w:rPr>
          <w:rFonts w:ascii="-webkit-standard" w:hAnsi="-webkit-standard"/>
          <w:color w:val="000000"/>
          <w:sz w:val="18"/>
          <w:szCs w:val="18"/>
        </w:rPr>
        <w:t>"</w:t>
      </w:r>
      <w:r>
        <w:rPr>
          <w:rFonts w:ascii="-webkit-standard" w:hAnsi="-webkit-standard"/>
          <w:color w:val="000000"/>
          <w:sz w:val="18"/>
          <w:szCs w:val="18"/>
        </w:rPr>
        <w:t>认证业务规则</w:t>
      </w:r>
      <w:r>
        <w:rPr>
          <w:rFonts w:ascii="-webkit-standard" w:hAnsi="-webkit-standard"/>
          <w:color w:val="000000"/>
          <w:sz w:val="18"/>
          <w:szCs w:val="18"/>
        </w:rPr>
        <w:t>")</w:t>
      </w:r>
      <w:r>
        <w:rPr>
          <w:rFonts w:ascii="-webkit-standard" w:hAnsi="-webkit-standard"/>
          <w:color w:val="000000"/>
          <w:sz w:val="18"/>
          <w:szCs w:val="18"/>
        </w:rPr>
        <w:t>中相关规定，特别是依赖方的责任和义务）。该认证业务规则将不定时修正，且被视为本协议之一部份。国富安</w:t>
      </w:r>
      <w:r>
        <w:rPr>
          <w:rFonts w:ascii="-webkit-standard" w:hAnsi="-webkit-standard"/>
          <w:color w:val="000000"/>
          <w:sz w:val="18"/>
          <w:szCs w:val="18"/>
        </w:rPr>
        <w:t>CA</w:t>
      </w:r>
      <w:r>
        <w:rPr>
          <w:rFonts w:ascii="-webkit-standard" w:hAnsi="-webkit-standard"/>
          <w:color w:val="000000"/>
          <w:sz w:val="18"/>
          <w:szCs w:val="18"/>
        </w:rPr>
        <w:t>认证业务规则公布于国富安</w:t>
      </w:r>
      <w:r>
        <w:rPr>
          <w:rFonts w:ascii="-webkit-standard" w:hAnsi="-webkit-standard"/>
          <w:color w:val="000000"/>
          <w:sz w:val="18"/>
          <w:szCs w:val="18"/>
        </w:rPr>
        <w:t>CA</w:t>
      </w:r>
      <w:r>
        <w:rPr>
          <w:rFonts w:ascii="-webkit-standard" w:hAnsi="-webkit-standard"/>
          <w:color w:val="000000"/>
          <w:sz w:val="18"/>
          <w:szCs w:val="18"/>
        </w:rPr>
        <w:t>运营网站，网址为</w:t>
      </w:r>
      <w:r>
        <w:rPr>
          <w:rFonts w:ascii="-webkit-standard" w:hAnsi="-webkit-standard"/>
          <w:color w:val="000000"/>
          <w:sz w:val="18"/>
          <w:szCs w:val="18"/>
        </w:rPr>
        <w:t>http://www.gfapki.com.cn</w:t>
      </w:r>
      <w:r>
        <w:rPr>
          <w:rFonts w:ascii="-webkit-standard" w:hAnsi="-webkit-standard"/>
          <w:color w:val="000000"/>
          <w:sz w:val="18"/>
          <w:szCs w:val="18"/>
        </w:rPr>
        <w:t>。关于验证证书及数字签名必要的步骤以及保证，则详述于认证业务说明第</w:t>
      </w:r>
      <w:r>
        <w:rPr>
          <w:rFonts w:ascii="-webkit-standard" w:hAnsi="-webkit-standard"/>
          <w:color w:val="000000"/>
          <w:sz w:val="18"/>
          <w:szCs w:val="18"/>
        </w:rPr>
        <w:t>9</w:t>
      </w:r>
      <w:r>
        <w:rPr>
          <w:rFonts w:ascii="-webkit-standard" w:hAnsi="-webkit-standard"/>
          <w:color w:val="000000"/>
          <w:sz w:val="18"/>
          <w:szCs w:val="18"/>
        </w:rPr>
        <w:t>章依赖方陈述与担保中。</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除在认证业务规则中明确列出的以外，国富安</w:t>
      </w:r>
      <w:r>
        <w:rPr>
          <w:rFonts w:ascii="-webkit-standard" w:hAnsi="-webkit-standard"/>
          <w:color w:val="000000"/>
          <w:sz w:val="18"/>
          <w:szCs w:val="18"/>
        </w:rPr>
        <w:t>CA</w:t>
      </w:r>
      <w:r>
        <w:rPr>
          <w:rFonts w:ascii="-webkit-standard" w:hAnsi="-webkit-standard"/>
          <w:color w:val="000000"/>
          <w:sz w:val="18"/>
          <w:szCs w:val="18"/>
        </w:rPr>
        <w:t>及注册机构不承担其他方面的保证及义务，包括任何销售保证、任何特定目的保证；并进一步否认所有因疏忽或未尽合理注意而产生的责任。</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在任何情况下，国富安</w:t>
      </w:r>
      <w:r>
        <w:rPr>
          <w:rFonts w:ascii="-webkit-standard" w:hAnsi="-webkit-standard"/>
          <w:color w:val="000000"/>
          <w:sz w:val="18"/>
          <w:szCs w:val="18"/>
        </w:rPr>
        <w:t>CA</w:t>
      </w:r>
      <w:r>
        <w:rPr>
          <w:rFonts w:ascii="-webkit-standard" w:hAnsi="-webkit-standard"/>
          <w:color w:val="000000"/>
          <w:sz w:val="18"/>
          <w:szCs w:val="18"/>
        </w:rPr>
        <w:t>除因为己方的责任，不承担任何订户方和依赖方责任而引起的损害或损失承担责任，包括：所有间接、特殊、偶然或必然之损害；利益损失、数据丢失；或其它间接、必然或惩罚性损害赔偿，而此类损害系起因于使用、传送、授权、履行、不履行或无法取得</w:t>
      </w:r>
      <w:r>
        <w:rPr>
          <w:rFonts w:ascii="-webkit-standard" w:hAnsi="-webkit-standard"/>
          <w:color w:val="000000"/>
          <w:sz w:val="18"/>
          <w:szCs w:val="18"/>
        </w:rPr>
        <w:t>OKM</w:t>
      </w:r>
      <w:r>
        <w:rPr>
          <w:rFonts w:ascii="-webkit-standard" w:hAnsi="-webkit-standard"/>
          <w:color w:val="000000"/>
          <w:sz w:val="18"/>
          <w:szCs w:val="18"/>
        </w:rPr>
        <w:t>证书、数字签名或任何于此提供或考虑的其他交易或服务。即使国富安</w:t>
      </w:r>
      <w:r>
        <w:rPr>
          <w:rFonts w:ascii="-webkit-standard" w:hAnsi="-webkit-standard"/>
          <w:color w:val="000000"/>
          <w:sz w:val="18"/>
          <w:szCs w:val="18"/>
        </w:rPr>
        <w:t>CA</w:t>
      </w:r>
      <w:r>
        <w:rPr>
          <w:rFonts w:ascii="-webkit-standard" w:hAnsi="-webkit-standard"/>
          <w:color w:val="000000"/>
          <w:sz w:val="18"/>
          <w:szCs w:val="18"/>
        </w:rPr>
        <w:t>或注册机构或两者已事先被告知该损害可能发生，国富安</w:t>
      </w:r>
      <w:r>
        <w:rPr>
          <w:rFonts w:ascii="-webkit-standard" w:hAnsi="-webkit-standard"/>
          <w:color w:val="000000"/>
          <w:sz w:val="18"/>
          <w:szCs w:val="18"/>
        </w:rPr>
        <w:t>CA</w:t>
      </w:r>
      <w:r>
        <w:rPr>
          <w:rFonts w:ascii="-webkit-standard" w:hAnsi="-webkit-standard"/>
          <w:color w:val="000000"/>
          <w:sz w:val="18"/>
          <w:szCs w:val="18"/>
        </w:rPr>
        <w:t>或注册机构亦不须负责。</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在任何情况下，在国富安</w:t>
      </w:r>
      <w:r>
        <w:rPr>
          <w:rFonts w:ascii="-webkit-standard" w:hAnsi="-webkit-standard"/>
          <w:color w:val="000000"/>
          <w:sz w:val="18"/>
          <w:szCs w:val="18"/>
        </w:rPr>
        <w:t>CA</w:t>
      </w:r>
      <w:r>
        <w:rPr>
          <w:rFonts w:ascii="-webkit-standard" w:hAnsi="-webkit-standard"/>
          <w:color w:val="000000"/>
          <w:sz w:val="18"/>
          <w:szCs w:val="18"/>
        </w:rPr>
        <w:t>的信任链中，</w:t>
      </w:r>
      <w:r>
        <w:rPr>
          <w:rFonts w:ascii="-webkit-standard" w:hAnsi="-webkit-standard"/>
          <w:color w:val="000000"/>
          <w:sz w:val="18"/>
          <w:szCs w:val="18"/>
        </w:rPr>
        <w:t>CA</w:t>
      </w:r>
      <w:r>
        <w:rPr>
          <w:rFonts w:ascii="-webkit-standard" w:hAnsi="-webkit-standard"/>
          <w:color w:val="000000"/>
          <w:sz w:val="18"/>
          <w:szCs w:val="18"/>
        </w:rPr>
        <w:t>、</w:t>
      </w:r>
      <w:r>
        <w:rPr>
          <w:rFonts w:ascii="-webkit-standard" w:hAnsi="-webkit-standard"/>
          <w:color w:val="000000"/>
          <w:sz w:val="18"/>
          <w:szCs w:val="18"/>
        </w:rPr>
        <w:t>RA</w:t>
      </w:r>
      <w:r>
        <w:rPr>
          <w:rFonts w:ascii="-webkit-standard" w:hAnsi="-webkit-standard"/>
          <w:color w:val="000000"/>
          <w:sz w:val="18"/>
          <w:szCs w:val="18"/>
        </w:rPr>
        <w:t>及受理点对所有当事人的关于每份证书最高赔偿限额总计不得超过该证书年费的</w:t>
      </w:r>
      <w:r>
        <w:rPr>
          <w:rFonts w:ascii="-webkit-standard" w:hAnsi="-webkit-standard"/>
          <w:color w:val="000000"/>
          <w:sz w:val="18"/>
          <w:szCs w:val="18"/>
        </w:rPr>
        <w:t>5</w:t>
      </w:r>
      <w:r>
        <w:rPr>
          <w:rFonts w:ascii="-webkit-standard" w:hAnsi="-webkit-standard"/>
          <w:color w:val="000000"/>
          <w:sz w:val="18"/>
          <w:szCs w:val="18"/>
        </w:rPr>
        <w:t>倍</w:t>
      </w:r>
      <w:r>
        <w:rPr>
          <w:rFonts w:ascii="-webkit-standard" w:hAnsi="-webkit-standard"/>
          <w:color w:val="000000"/>
          <w:sz w:val="18"/>
          <w:szCs w:val="18"/>
        </w:rPr>
        <w:t xml:space="preserve"> (</w:t>
      </w:r>
      <w:r>
        <w:rPr>
          <w:rFonts w:ascii="-webkit-standard" w:hAnsi="-webkit-standard"/>
          <w:color w:val="000000"/>
          <w:sz w:val="18"/>
          <w:szCs w:val="18"/>
        </w:rPr>
        <w:t>当事人包括但不限于证书用户、证书申请者、接受者或依赖方</w:t>
      </w:r>
      <w:r>
        <w:rPr>
          <w:rFonts w:ascii="-webkit-standard" w:hAnsi="-webkit-standard"/>
          <w:color w:val="000000"/>
          <w:sz w:val="18"/>
          <w:szCs w:val="18"/>
        </w:rPr>
        <w:t>)</w:t>
      </w:r>
      <w:r>
        <w:rPr>
          <w:rFonts w:ascii="-webkit-standard" w:hAnsi="-webkit-standard"/>
          <w:color w:val="000000"/>
          <w:sz w:val="18"/>
          <w:szCs w:val="18"/>
        </w:rPr>
        <w:t>；</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国富安</w:t>
      </w:r>
      <w:r>
        <w:rPr>
          <w:rFonts w:ascii="-webkit-standard" w:hAnsi="-webkit-standard"/>
          <w:color w:val="000000"/>
          <w:sz w:val="18"/>
          <w:szCs w:val="18"/>
        </w:rPr>
        <w:t>CA</w:t>
      </w:r>
      <w:r>
        <w:rPr>
          <w:rFonts w:ascii="-webkit-standard" w:hAnsi="-webkit-standard"/>
          <w:color w:val="000000"/>
          <w:sz w:val="18"/>
          <w:szCs w:val="18"/>
        </w:rPr>
        <w:t>在与订户和依赖方签定的协议中，对于因订户或依赖方的原因造成的损害不具有赔偿义务。</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如果因国家法律或其他原因，本协议中某条款或其适用性被认定为无效或无法施行时，本协议之其余条款并不因此而受影响，且在解释上应合理地实现当事人协议目的。</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您在此被告知，证书内与公开密钥相对应之私有密钥有可能遭窃取或其它方式之破坏与盗用，且该情形可能无从查悉；而遭盗取或受其它方式破坏与盗用之私有密钥有可能被用于某一文件的伪造数字签名。因此您在信赖本证书前必须充分考虑到其风险性。</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如您搜寻某数字证书或确认某数字证书被吊销的状态，或使用、或信赖国富安</w:t>
      </w:r>
      <w:r>
        <w:rPr>
          <w:rFonts w:ascii="-webkit-standard" w:hAnsi="-webkit-standard"/>
          <w:color w:val="000000"/>
          <w:sz w:val="18"/>
          <w:szCs w:val="18"/>
        </w:rPr>
        <w:t>CA</w:t>
      </w:r>
      <w:r>
        <w:rPr>
          <w:rFonts w:ascii="-webkit-standard" w:hAnsi="-webkit-standard"/>
          <w:color w:val="000000"/>
          <w:sz w:val="18"/>
          <w:szCs w:val="18"/>
        </w:rPr>
        <w:t>的资料库或网站所提供的有关证书的信息或服务，即表示您知悉并同意接受本协议之条款。</w:t>
      </w:r>
    </w:p>
    <w:p w:rsidR="00712FB8" w:rsidRDefault="00712FB8" w:rsidP="00712FB8">
      <w:pPr>
        <w:pStyle w:val="a3"/>
        <w:spacing w:before="0" w:beforeAutospacing="0" w:after="30" w:afterAutospacing="0" w:line="345" w:lineRule="atLeast"/>
        <w:ind w:firstLine="360"/>
        <w:rPr>
          <w:rFonts w:ascii="-webkit-standard" w:hAnsi="-webkit-standard"/>
          <w:color w:val="000000"/>
          <w:sz w:val="18"/>
          <w:szCs w:val="18"/>
        </w:rPr>
      </w:pPr>
      <w:r>
        <w:rPr>
          <w:rFonts w:ascii="-webkit-standard" w:hAnsi="-webkit-standard"/>
          <w:color w:val="000000"/>
          <w:sz w:val="18"/>
          <w:szCs w:val="18"/>
        </w:rPr>
        <w:t>                                               </w:t>
      </w:r>
      <w:r>
        <w:rPr>
          <w:rFonts w:ascii="-webkit-standard" w:hAnsi="-webkit-standard"/>
          <w:color w:val="000000"/>
          <w:sz w:val="18"/>
          <w:szCs w:val="18"/>
        </w:rPr>
        <w:t>北京国富安电子商务安全认证有限公司</w:t>
      </w:r>
    </w:p>
    <w:p w:rsidR="00A22163" w:rsidRPr="00712FB8" w:rsidRDefault="00A22163"/>
    <w:sectPr w:rsidR="00A22163" w:rsidRPr="00712FB8" w:rsidSect="00E45B5A">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ebkit-standard">
    <w:altName w:val="Cambria"/>
    <w:panose1 w:val="020B0604020202020204"/>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FB8"/>
    <w:rsid w:val="00712FB8"/>
    <w:rsid w:val="00A22163"/>
    <w:rsid w:val="00E45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F659821-B9E1-1347-871C-5AFCD7217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2FB8"/>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12FB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2020-07-10T02:37:00Z</dcterms:created>
  <dcterms:modified xsi:type="dcterms:W3CDTF">2020-07-10T02:37:00Z</dcterms:modified>
</cp:coreProperties>
</file>